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A81F" w14:textId="77777777" w:rsidR="00D528E4" w:rsidRPr="00E667A7" w:rsidRDefault="00D528E4" w:rsidP="00E667A7">
      <w:pPr>
        <w:pStyle w:val="BriefkopfZeichen"/>
        <w:framePr w:w="3609" w:h="1085" w:hSpace="142" w:wrap="around" w:vAnchor="page" w:hAnchor="page" w:x="7103" w:y="3196"/>
        <w:tabs>
          <w:tab w:val="clear" w:pos="6747"/>
          <w:tab w:val="clear" w:pos="7088"/>
          <w:tab w:val="left" w:pos="0"/>
          <w:tab w:val="left" w:pos="709"/>
        </w:tabs>
        <w:spacing w:before="0" w:after="0"/>
        <w:ind w:left="0" w:right="176"/>
        <w:rPr>
          <w:rFonts w:ascii="Source Sans Pro" w:hAnsi="Source Sans Pro" w:cs="WeblySleek UI Semilight"/>
          <w:sz w:val="20"/>
        </w:rPr>
      </w:pPr>
      <w:r w:rsidRPr="00E667A7">
        <w:rPr>
          <w:rFonts w:ascii="Source Sans Pro" w:hAnsi="Source Sans Pro" w:cs="WeblySleek UI Semilight"/>
          <w:sz w:val="20"/>
        </w:rPr>
        <w:t>Telefon 0791 97101</w:t>
      </w:r>
      <w:r w:rsidR="00F733E0" w:rsidRPr="00E667A7">
        <w:rPr>
          <w:rFonts w:ascii="Source Sans Pro" w:hAnsi="Source Sans Pro" w:cs="WeblySleek UI Semilight"/>
          <w:sz w:val="20"/>
        </w:rPr>
        <w:t>-</w:t>
      </w:r>
      <w:r w:rsidRPr="00E667A7">
        <w:rPr>
          <w:rFonts w:ascii="Source Sans Pro" w:hAnsi="Source Sans Pro" w:cs="WeblySleek UI Semilight"/>
          <w:sz w:val="20"/>
        </w:rPr>
        <w:t>0</w:t>
      </w:r>
      <w:r w:rsidRPr="00E667A7">
        <w:rPr>
          <w:rFonts w:ascii="Source Sans Pro" w:hAnsi="Source Sans Pro" w:cs="WeblySleek UI Semilight"/>
          <w:sz w:val="20"/>
        </w:rPr>
        <w:br/>
        <w:t>Telefax 0791 97101</w:t>
      </w:r>
      <w:r w:rsidR="00F733E0" w:rsidRPr="00E667A7">
        <w:rPr>
          <w:rFonts w:ascii="Source Sans Pro" w:hAnsi="Source Sans Pro" w:cs="WeblySleek UI Semilight"/>
          <w:sz w:val="20"/>
        </w:rPr>
        <w:t>-</w:t>
      </w:r>
      <w:r w:rsidRPr="00E667A7">
        <w:rPr>
          <w:rFonts w:ascii="Source Sans Pro" w:hAnsi="Source Sans Pro" w:cs="WeblySleek UI Semilight"/>
          <w:sz w:val="20"/>
        </w:rPr>
        <w:t xml:space="preserve">40 </w:t>
      </w:r>
    </w:p>
    <w:p w14:paraId="277BB496" w14:textId="77777777" w:rsidR="00D528E4" w:rsidRPr="00E667A7" w:rsidRDefault="00ED0489" w:rsidP="008F1C5A">
      <w:pPr>
        <w:pStyle w:val="BriefkopfZeichen"/>
        <w:framePr w:w="3609" w:h="1085" w:hSpace="142" w:wrap="around" w:vAnchor="page" w:hAnchor="page" w:x="7103" w:y="3196"/>
        <w:tabs>
          <w:tab w:val="clear" w:pos="6747"/>
          <w:tab w:val="clear" w:pos="7088"/>
          <w:tab w:val="left" w:pos="0"/>
          <w:tab w:val="left" w:pos="709"/>
          <w:tab w:val="left" w:pos="6946"/>
        </w:tabs>
        <w:spacing w:before="0" w:after="0"/>
        <w:ind w:left="0" w:right="176"/>
        <w:rPr>
          <w:rFonts w:ascii="Source Sans Pro" w:hAnsi="Source Sans Pro" w:cs="WeblySleek UI Semilight"/>
          <w:i/>
          <w:sz w:val="20"/>
        </w:rPr>
      </w:pPr>
      <w:r w:rsidRPr="00E667A7">
        <w:rPr>
          <w:rFonts w:ascii="Source Sans Pro" w:hAnsi="Source Sans Pro" w:cs="WeblySleek UI Semilight"/>
          <w:sz w:val="20"/>
        </w:rPr>
        <w:t>E</w:t>
      </w:r>
      <w:r w:rsidR="00D528E4" w:rsidRPr="00E667A7">
        <w:rPr>
          <w:rFonts w:ascii="Source Sans Pro" w:hAnsi="Source Sans Pro" w:cs="WeblySleek UI Semilight"/>
          <w:sz w:val="20"/>
        </w:rPr>
        <w:t>-</w:t>
      </w:r>
      <w:r w:rsidRPr="00E667A7">
        <w:rPr>
          <w:rFonts w:ascii="Source Sans Pro" w:hAnsi="Source Sans Pro" w:cs="WeblySleek UI Semilight"/>
          <w:sz w:val="20"/>
        </w:rPr>
        <w:t>Mail</w:t>
      </w:r>
      <w:r w:rsidR="00D528E4" w:rsidRPr="00E667A7">
        <w:rPr>
          <w:rFonts w:ascii="Source Sans Pro" w:hAnsi="Source Sans Pro" w:cs="WeblySleek UI Semilight"/>
          <w:sz w:val="20"/>
        </w:rPr>
        <w:t>:</w:t>
      </w:r>
      <w:r w:rsidR="00D528E4" w:rsidRPr="00E667A7">
        <w:rPr>
          <w:rFonts w:ascii="Source Sans Pro" w:hAnsi="Source Sans Pro" w:cs="WeblySleek UI Semilight"/>
          <w:sz w:val="20"/>
        </w:rPr>
        <w:tab/>
      </w:r>
      <w:hyperlink r:id="rId8" w:history="1">
        <w:r w:rsidR="00D528E4" w:rsidRPr="00E667A7">
          <w:rPr>
            <w:rStyle w:val="Hyperlink"/>
            <w:rFonts w:ascii="Source Sans Pro" w:hAnsi="Source Sans Pro" w:cs="WeblySleek UI Semilight"/>
            <w:color w:val="auto"/>
            <w:sz w:val="20"/>
          </w:rPr>
          <w:t>info@wackershofen.de</w:t>
        </w:r>
      </w:hyperlink>
      <w:r w:rsidR="00D528E4" w:rsidRPr="00E667A7">
        <w:rPr>
          <w:rFonts w:ascii="Source Sans Pro" w:hAnsi="Source Sans Pro" w:cs="WeblySleek UI Semilight"/>
          <w:sz w:val="20"/>
        </w:rPr>
        <w:t xml:space="preserve"> </w:t>
      </w:r>
    </w:p>
    <w:p w14:paraId="4FCB93C4" w14:textId="77777777" w:rsidR="00D528E4" w:rsidRPr="00E667A7" w:rsidRDefault="00D528E4" w:rsidP="008F1C5A">
      <w:pPr>
        <w:pStyle w:val="BriefkopfZeichen"/>
        <w:framePr w:w="3609" w:h="1085" w:hSpace="142" w:wrap="around" w:vAnchor="page" w:hAnchor="page" w:x="7103" w:y="3196"/>
        <w:tabs>
          <w:tab w:val="clear" w:pos="6747"/>
          <w:tab w:val="clear" w:pos="7088"/>
          <w:tab w:val="left" w:pos="0"/>
          <w:tab w:val="left" w:pos="709"/>
          <w:tab w:val="left" w:pos="6946"/>
        </w:tabs>
        <w:spacing w:before="0" w:after="0"/>
        <w:ind w:left="0" w:right="176"/>
        <w:rPr>
          <w:rFonts w:ascii="Source Sans Pro" w:hAnsi="Source Sans Pro" w:cs="WeblySleek UI Semilight"/>
          <w:sz w:val="20"/>
        </w:rPr>
      </w:pPr>
      <w:r w:rsidRPr="00E667A7">
        <w:rPr>
          <w:rFonts w:ascii="Source Sans Pro" w:hAnsi="Source Sans Pro" w:cs="WeblySleek UI Semilight"/>
          <w:sz w:val="20"/>
        </w:rPr>
        <w:t xml:space="preserve">web: </w:t>
      </w:r>
      <w:r w:rsidRPr="00E667A7">
        <w:rPr>
          <w:rFonts w:ascii="Source Sans Pro" w:hAnsi="Source Sans Pro" w:cs="WeblySleek UI Semilight"/>
          <w:sz w:val="20"/>
        </w:rPr>
        <w:tab/>
      </w:r>
      <w:hyperlink r:id="rId9" w:history="1">
        <w:r w:rsidRPr="00E667A7">
          <w:rPr>
            <w:rStyle w:val="Hyperlink"/>
            <w:rFonts w:ascii="Source Sans Pro" w:hAnsi="Source Sans Pro" w:cs="WeblySleek UI Semilight"/>
            <w:color w:val="auto"/>
            <w:sz w:val="20"/>
          </w:rPr>
          <w:t>www.wackershofen.de</w:t>
        </w:r>
      </w:hyperlink>
      <w:r w:rsidRPr="00E667A7">
        <w:rPr>
          <w:rFonts w:ascii="Source Sans Pro" w:hAnsi="Source Sans Pro" w:cs="WeblySleek UI Semilight"/>
          <w:sz w:val="20"/>
        </w:rPr>
        <w:t xml:space="preserve"> </w:t>
      </w:r>
    </w:p>
    <w:p w14:paraId="4FF0A5A9" w14:textId="77777777" w:rsidR="00E84B9A" w:rsidRPr="00E667A7" w:rsidRDefault="00E84B9A" w:rsidP="00FE70A1">
      <w:pPr>
        <w:tabs>
          <w:tab w:val="left" w:pos="0"/>
          <w:tab w:val="left" w:pos="6946"/>
        </w:tabs>
        <w:ind w:left="0" w:right="142"/>
        <w:rPr>
          <w:rFonts w:ascii="Source Sans Pro" w:hAnsi="Source Sans Pro" w:cs="WeblySleek UI Semilight"/>
        </w:rPr>
      </w:pPr>
    </w:p>
    <w:p w14:paraId="5E102DF8" w14:textId="77777777" w:rsidR="00166132" w:rsidRPr="00E667A7" w:rsidRDefault="00166132" w:rsidP="00FE70A1">
      <w:pPr>
        <w:tabs>
          <w:tab w:val="left" w:pos="0"/>
          <w:tab w:val="left" w:pos="6946"/>
        </w:tabs>
        <w:ind w:left="0" w:right="142"/>
        <w:rPr>
          <w:rFonts w:ascii="Source Sans Pro" w:hAnsi="Source Sans Pro" w:cs="WeblySleek UI Semilight"/>
        </w:rPr>
      </w:pPr>
    </w:p>
    <w:p w14:paraId="2DC05A50" w14:textId="77777777" w:rsidR="00166132" w:rsidRPr="00E667A7" w:rsidRDefault="00166132" w:rsidP="00FE70A1">
      <w:pPr>
        <w:tabs>
          <w:tab w:val="left" w:pos="0"/>
          <w:tab w:val="left" w:pos="6946"/>
        </w:tabs>
        <w:ind w:left="0" w:right="142"/>
        <w:rPr>
          <w:rFonts w:ascii="Source Sans Pro" w:hAnsi="Source Sans Pro" w:cs="WeblySleek UI Semilight"/>
        </w:rPr>
      </w:pPr>
    </w:p>
    <w:p w14:paraId="47557306" w14:textId="77777777" w:rsidR="00F718DC" w:rsidRDefault="00F718DC" w:rsidP="00FE70A1">
      <w:pPr>
        <w:tabs>
          <w:tab w:val="left" w:pos="0"/>
          <w:tab w:val="left" w:pos="6946"/>
        </w:tabs>
        <w:ind w:left="0" w:right="142"/>
        <w:rPr>
          <w:rFonts w:ascii="Source Sans Pro" w:hAnsi="Source Sans Pro" w:cs="WeblySleek UI Semilight"/>
        </w:rPr>
      </w:pPr>
    </w:p>
    <w:p w14:paraId="342A7D5B" w14:textId="77777777" w:rsidR="00E667A7" w:rsidRDefault="00E667A7" w:rsidP="00FE70A1">
      <w:pPr>
        <w:tabs>
          <w:tab w:val="left" w:pos="0"/>
          <w:tab w:val="left" w:pos="6946"/>
        </w:tabs>
        <w:ind w:left="0" w:right="142"/>
        <w:rPr>
          <w:rFonts w:ascii="Source Sans Pro" w:hAnsi="Source Sans Pro" w:cs="WeblySleek UI Semilight"/>
        </w:rPr>
      </w:pPr>
    </w:p>
    <w:p w14:paraId="52EDF4BB" w14:textId="6FFE298A" w:rsidR="008D58EB" w:rsidRPr="008D58EB" w:rsidRDefault="008D58EB" w:rsidP="00FE70A1">
      <w:pPr>
        <w:tabs>
          <w:tab w:val="left" w:pos="0"/>
          <w:tab w:val="left" w:pos="6946"/>
        </w:tabs>
        <w:ind w:left="0" w:right="142"/>
        <w:rPr>
          <w:rFonts w:ascii="Source Sans Pro" w:hAnsi="Source Sans Pro" w:cs="WeblySleek UI Semilight"/>
          <w:b/>
          <w:bCs/>
        </w:rPr>
      </w:pPr>
      <w:r>
        <w:rPr>
          <w:rFonts w:ascii="Source Sans Pro" w:hAnsi="Source Sans Pro" w:cs="WeblySleek UI Semilight"/>
        </w:rPr>
        <w:tab/>
      </w:r>
      <w:r w:rsidRPr="008D58EB">
        <w:rPr>
          <w:rFonts w:ascii="Source Sans Pro" w:hAnsi="Source Sans Pro" w:cs="WeblySleek UI Semilight"/>
          <w:b/>
          <w:bCs/>
        </w:rPr>
        <w:t>23. Mai 2023</w:t>
      </w:r>
    </w:p>
    <w:p w14:paraId="5F8EFAAE" w14:textId="77777777" w:rsidR="008D58EB" w:rsidRPr="00E667A7" w:rsidRDefault="008D58EB" w:rsidP="00FE70A1">
      <w:pPr>
        <w:tabs>
          <w:tab w:val="left" w:pos="0"/>
          <w:tab w:val="left" w:pos="6946"/>
        </w:tabs>
        <w:ind w:left="0" w:right="142"/>
        <w:rPr>
          <w:rFonts w:ascii="Source Sans Pro" w:hAnsi="Source Sans Pro" w:cs="WeblySleek UI Semilight"/>
        </w:rPr>
      </w:pPr>
    </w:p>
    <w:p w14:paraId="7DF72B2C" w14:textId="77777777" w:rsidR="008D58EB" w:rsidRPr="00EC01B7" w:rsidRDefault="008D58EB" w:rsidP="008D58EB">
      <w:pPr>
        <w:tabs>
          <w:tab w:val="left" w:pos="0"/>
          <w:tab w:val="left" w:pos="6946"/>
        </w:tabs>
        <w:ind w:left="0" w:right="142"/>
        <w:rPr>
          <w:rFonts w:ascii="Source Sans Pro" w:hAnsi="Source Sans Pro" w:cs="WeblySleek UI Semilight"/>
          <w:b/>
        </w:rPr>
      </w:pPr>
      <w:r w:rsidRPr="00EC01B7">
        <w:rPr>
          <w:rFonts w:ascii="Source Sans Pro" w:hAnsi="Source Sans Pro" w:cs="WeblySleek UI Semilight"/>
          <w:b/>
        </w:rPr>
        <w:t>Presseinformation</w:t>
      </w:r>
    </w:p>
    <w:p w14:paraId="0E40346B" w14:textId="77777777" w:rsidR="008D58EB" w:rsidRPr="00E667A7" w:rsidRDefault="008D58EB" w:rsidP="008D58EB">
      <w:pPr>
        <w:ind w:left="0" w:right="142"/>
        <w:rPr>
          <w:rFonts w:ascii="Source Sans Pro" w:hAnsi="Source Sans Pro" w:cs="WeblySleek UI Semilight"/>
        </w:rPr>
      </w:pPr>
    </w:p>
    <w:p w14:paraId="5027A30B" w14:textId="77777777" w:rsidR="008D58EB" w:rsidRPr="00E667A7" w:rsidRDefault="008D58EB" w:rsidP="008D58EB">
      <w:pPr>
        <w:tabs>
          <w:tab w:val="left" w:pos="0"/>
          <w:tab w:val="left" w:pos="6946"/>
        </w:tabs>
        <w:ind w:left="0" w:right="142"/>
        <w:rPr>
          <w:rFonts w:ascii="Source Sans Pro" w:hAnsi="Source Sans Pro" w:cs="WeblySleek UI Semilight"/>
        </w:rPr>
      </w:pPr>
    </w:p>
    <w:p w14:paraId="1BA6C35A" w14:textId="77777777" w:rsidR="008D58EB" w:rsidRPr="00E667A7" w:rsidRDefault="008D58EB" w:rsidP="008D58EB">
      <w:pPr>
        <w:ind w:left="0" w:right="142"/>
        <w:rPr>
          <w:rFonts w:ascii="Source Sans Pro" w:hAnsi="Source Sans Pro" w:cs="WeblySleek UI Semilight"/>
        </w:rPr>
      </w:pPr>
    </w:p>
    <w:p w14:paraId="67A10BD1" w14:textId="443B7B52" w:rsidR="008D58EB" w:rsidRPr="00EC01B7" w:rsidRDefault="008D58EB" w:rsidP="008D58EB">
      <w:pPr>
        <w:tabs>
          <w:tab w:val="left" w:pos="0"/>
          <w:tab w:val="left" w:pos="6946"/>
        </w:tabs>
        <w:ind w:left="0" w:right="142"/>
        <w:rPr>
          <w:rFonts w:ascii="Source Sans Pro" w:hAnsi="Source Sans Pro" w:cs="WeblySleek UI Semilight"/>
          <w:b/>
          <w:sz w:val="32"/>
          <w:szCs w:val="32"/>
        </w:rPr>
      </w:pPr>
      <w:r>
        <w:rPr>
          <w:rFonts w:ascii="Source Sans Pro" w:hAnsi="Source Sans Pro" w:cs="WeblySleek UI Semilight"/>
          <w:b/>
          <w:sz w:val="32"/>
          <w:szCs w:val="32"/>
        </w:rPr>
        <w:t>Pfingstmontag, 29. Mai 2023</w:t>
      </w:r>
      <w:r w:rsidRPr="00EC01B7">
        <w:rPr>
          <w:rFonts w:ascii="Source Sans Pro" w:hAnsi="Source Sans Pro" w:cs="WeblySleek UI Semilight"/>
          <w:b/>
          <w:sz w:val="32"/>
          <w:szCs w:val="32"/>
        </w:rPr>
        <w:t xml:space="preserve">: </w:t>
      </w:r>
      <w:r>
        <w:rPr>
          <w:rFonts w:ascii="Source Sans Pro" w:hAnsi="Source Sans Pro" w:cs="WeblySleek UI Semilight"/>
          <w:b/>
          <w:sz w:val="32"/>
          <w:szCs w:val="32"/>
        </w:rPr>
        <w:t>Deutscher Mühlentag im</w:t>
      </w:r>
      <w:r w:rsidRPr="00EC01B7">
        <w:rPr>
          <w:rFonts w:ascii="Source Sans Pro" w:hAnsi="Source Sans Pro" w:cs="WeblySleek UI Semilight"/>
          <w:b/>
          <w:sz w:val="32"/>
          <w:szCs w:val="32"/>
        </w:rPr>
        <w:t xml:space="preserve"> Hohenloher Freilandmuseum</w:t>
      </w:r>
    </w:p>
    <w:p w14:paraId="284F2CA4" w14:textId="77777777" w:rsidR="008D58EB" w:rsidRPr="00E667A7" w:rsidRDefault="008D58EB" w:rsidP="008D58EB">
      <w:pPr>
        <w:tabs>
          <w:tab w:val="left" w:pos="709"/>
        </w:tabs>
        <w:ind w:left="0" w:right="142"/>
        <w:rPr>
          <w:rFonts w:ascii="Source Sans Pro" w:hAnsi="Source Sans Pro" w:cs="WeblySleek UI Semilight"/>
        </w:rPr>
      </w:pPr>
    </w:p>
    <w:p w14:paraId="00704FA5" w14:textId="57477B78" w:rsidR="008D58EB" w:rsidRDefault="008D58EB" w:rsidP="008D58EB">
      <w:pPr>
        <w:tabs>
          <w:tab w:val="left" w:pos="0"/>
          <w:tab w:val="left" w:pos="6946"/>
        </w:tabs>
        <w:ind w:left="0" w:right="142"/>
        <w:rPr>
          <w:rFonts w:ascii="Source Sans Pro" w:hAnsi="Source Sans Pro" w:cs="WeblySleek UI Semilight"/>
        </w:rPr>
      </w:pPr>
      <w:r>
        <w:rPr>
          <w:rFonts w:ascii="Source Sans Pro" w:hAnsi="Source Sans Pro" w:cs="WeblySleek UI Semilight"/>
        </w:rPr>
        <w:t xml:space="preserve">Am Montag, den 29. Mai 2023 laden die Mitglieder des </w:t>
      </w:r>
      <w:r w:rsidR="006F4E38">
        <w:rPr>
          <w:rFonts w:ascii="Source Sans Pro" w:hAnsi="Source Sans Pro" w:cs="WeblySleek UI Semilight"/>
        </w:rPr>
        <w:t>„</w:t>
      </w:r>
      <w:r>
        <w:rPr>
          <w:rFonts w:ascii="Source Sans Pro" w:hAnsi="Source Sans Pro" w:cs="WeblySleek UI Semilight"/>
        </w:rPr>
        <w:t>Mühlenteam Hohenloher Freilandmuseum</w:t>
      </w:r>
      <w:r w:rsidR="006F4E38">
        <w:rPr>
          <w:rFonts w:ascii="Source Sans Pro" w:hAnsi="Source Sans Pro" w:cs="WeblySleek UI Semilight"/>
        </w:rPr>
        <w:t>“</w:t>
      </w:r>
      <w:r>
        <w:rPr>
          <w:rFonts w:ascii="Source Sans Pro" w:hAnsi="Source Sans Pro" w:cs="WeblySleek UI Semilight"/>
        </w:rPr>
        <w:t xml:space="preserve"> von 11 bis 18 Uhr zum Mühlen-Aktionstag anlässlich des Deutschen Mühlentags ins Hohenloher Freilandmuseum ein. In der 1687 i</w:t>
      </w:r>
      <w:r w:rsidR="00904BBB">
        <w:rPr>
          <w:rFonts w:ascii="Source Sans Pro" w:hAnsi="Source Sans Pro" w:cs="WeblySleek UI Semilight"/>
        </w:rPr>
        <w:t>n</w:t>
      </w:r>
      <w:r>
        <w:rPr>
          <w:rFonts w:ascii="Source Sans Pro" w:hAnsi="Source Sans Pro" w:cs="WeblySleek UI Semilight"/>
        </w:rPr>
        <w:t xml:space="preserve"> Weipertshofen erbauten Mühle Laun werden die Getreide- und die Sägemühle in Betrieb genommen. Die Mitglieder des Mühlenteams erläutern die historische Technik, mit der</w:t>
      </w:r>
      <w:r w:rsidR="006F4E38">
        <w:rPr>
          <w:rFonts w:ascii="Source Sans Pro" w:hAnsi="Source Sans Pro" w:cs="WeblySleek UI Semilight"/>
        </w:rPr>
        <w:t>,</w:t>
      </w:r>
      <w:r>
        <w:rPr>
          <w:rFonts w:ascii="Source Sans Pro" w:hAnsi="Source Sans Pro" w:cs="WeblySleek UI Semilight"/>
        </w:rPr>
        <w:t xml:space="preserve"> wie in früheren Zeiten, mit Wasserkraft Mahl- und Sägewerk angetrieben werden. Die heute wieder betriebsfähige Mühlentechnik ist um 1850 in den Gebäuden eingebaut worden. Nach der Umsetzung des Gebäude-Ensembles in das Freilandmuseum wurde die gesamte Mühleneinrichtung fachgerecht restauriert, so dass die Besucherinnen und Besucher miterleben können, wie anstrengend, aufwendig, aber auch interessant die Arbeit der Müller und Sägmüller früher gewesen ist. </w:t>
      </w:r>
    </w:p>
    <w:p w14:paraId="6FAC2C07" w14:textId="2DE097DF" w:rsidR="008D58EB" w:rsidRDefault="008D58EB" w:rsidP="008D58EB">
      <w:pPr>
        <w:tabs>
          <w:tab w:val="left" w:pos="0"/>
          <w:tab w:val="left" w:pos="6946"/>
        </w:tabs>
        <w:ind w:left="0" w:right="142"/>
        <w:rPr>
          <w:rFonts w:ascii="Source Sans Pro" w:hAnsi="Source Sans Pro" w:cs="WeblySleek UI Semilight"/>
        </w:rPr>
      </w:pPr>
      <w:r>
        <w:rPr>
          <w:rFonts w:ascii="Source Sans Pro" w:hAnsi="Source Sans Pro" w:cs="WeblySleek UI Semilight"/>
        </w:rPr>
        <w:t>Auch für das leibliche Wohl ist gesorgt,</w:t>
      </w:r>
      <w:r w:rsidR="00904BBB">
        <w:rPr>
          <w:rFonts w:ascii="Source Sans Pro" w:hAnsi="Source Sans Pro" w:cs="WeblySleek UI Semilight"/>
        </w:rPr>
        <w:t xml:space="preserve"> an der Mühle gibt es frische Flachswickel und belegte Brote</w:t>
      </w:r>
      <w:r w:rsidR="00D03114">
        <w:rPr>
          <w:rFonts w:ascii="Source Sans Pro" w:hAnsi="Source Sans Pro" w:cs="WeblySleek UI Semilight"/>
        </w:rPr>
        <w:t xml:space="preserve">, der Imbiss in der Dorfmitte hat geöffnet, </w:t>
      </w:r>
      <w:r>
        <w:rPr>
          <w:rFonts w:ascii="Source Sans Pro" w:hAnsi="Source Sans Pro" w:cs="WeblySleek UI Semilight"/>
        </w:rPr>
        <w:t xml:space="preserve">ebenso die Besenwirtschaft im Weinbauerndorf und die Museumsgaststätte </w:t>
      </w:r>
      <w:r w:rsidR="006F4E38">
        <w:rPr>
          <w:rFonts w:ascii="Calibri" w:hAnsi="Calibri" w:cs="Calibri"/>
        </w:rPr>
        <w:t>„</w:t>
      </w:r>
      <w:r>
        <w:rPr>
          <w:rFonts w:ascii="Source Sans Pro" w:hAnsi="Source Sans Pro" w:cs="WeblySleek UI Semilight"/>
        </w:rPr>
        <w:t>Roter Ochsen</w:t>
      </w:r>
      <w:r w:rsidR="006F4E38">
        <w:rPr>
          <w:rFonts w:ascii="Source Sans Pro" w:hAnsi="Source Sans Pro" w:cs="WeblySleek UI Semilight"/>
        </w:rPr>
        <w:t>“</w:t>
      </w:r>
      <w:r>
        <w:rPr>
          <w:rFonts w:ascii="Source Sans Pro" w:hAnsi="Source Sans Pro" w:cs="WeblySleek UI Semilight"/>
        </w:rPr>
        <w:t>.</w:t>
      </w:r>
    </w:p>
    <w:p w14:paraId="3B220680" w14:textId="77777777" w:rsidR="008D58EB" w:rsidRPr="00904BBB" w:rsidRDefault="008D58EB" w:rsidP="008D58EB">
      <w:pPr>
        <w:tabs>
          <w:tab w:val="left" w:pos="0"/>
          <w:tab w:val="left" w:pos="6946"/>
        </w:tabs>
        <w:ind w:left="0" w:right="142"/>
        <w:rPr>
          <w:rFonts w:ascii="Source Sans Pro" w:hAnsi="Source Sans Pro" w:cs="WeblySleek UI Semilight"/>
        </w:rPr>
      </w:pPr>
    </w:p>
    <w:p w14:paraId="2360288E" w14:textId="77777777" w:rsidR="008D58EB" w:rsidRPr="00904BBB" w:rsidRDefault="008D58EB" w:rsidP="008D58EB">
      <w:pPr>
        <w:tabs>
          <w:tab w:val="left" w:pos="0"/>
          <w:tab w:val="left" w:pos="6946"/>
        </w:tabs>
        <w:ind w:left="0" w:right="142"/>
        <w:rPr>
          <w:rFonts w:ascii="Source Sans Pro" w:hAnsi="Source Sans Pro" w:cs="WeblySleek UI Semilight"/>
          <w:lang w:val="en-US"/>
        </w:rPr>
      </w:pPr>
      <w:r w:rsidRPr="00904BBB">
        <w:rPr>
          <w:rFonts w:ascii="Source Sans Pro" w:hAnsi="Source Sans Pro" w:cs="WeblySleek UI Semilight"/>
          <w:lang w:val="en-US"/>
        </w:rPr>
        <w:t xml:space="preserve">Info: </w:t>
      </w:r>
      <w:hyperlink r:id="rId10" w:history="1">
        <w:r w:rsidRPr="00904BBB">
          <w:rPr>
            <w:rStyle w:val="Hyperlink"/>
            <w:rFonts w:ascii="Source Sans Pro" w:hAnsi="Source Sans Pro" w:cs="WeblySleek UI Semilight"/>
            <w:lang w:val="en-US"/>
          </w:rPr>
          <w:t>www.wackershofen.de</w:t>
        </w:r>
      </w:hyperlink>
      <w:r w:rsidRPr="00904BBB">
        <w:rPr>
          <w:rFonts w:ascii="Source Sans Pro" w:hAnsi="Source Sans Pro" w:cs="WeblySleek UI Semilight"/>
          <w:lang w:val="en-US"/>
        </w:rPr>
        <w:t xml:space="preserve"> </w:t>
      </w:r>
    </w:p>
    <w:p w14:paraId="3B009113" w14:textId="77777777" w:rsidR="008D58EB" w:rsidRPr="00904BBB" w:rsidRDefault="008D58EB" w:rsidP="008D58EB">
      <w:pPr>
        <w:tabs>
          <w:tab w:val="left" w:pos="0"/>
          <w:tab w:val="left" w:pos="6946"/>
        </w:tabs>
        <w:ind w:left="0" w:right="142"/>
        <w:rPr>
          <w:rFonts w:ascii="Source Sans Pro" w:hAnsi="Source Sans Pro" w:cs="WeblySleek UI Semilight"/>
          <w:lang w:val="en-US"/>
        </w:rPr>
      </w:pPr>
    </w:p>
    <w:p w14:paraId="1FCA564D" w14:textId="77777777" w:rsidR="008D58EB" w:rsidRPr="00904BBB" w:rsidRDefault="008D58EB" w:rsidP="008D58EB">
      <w:pPr>
        <w:tabs>
          <w:tab w:val="left" w:pos="0"/>
          <w:tab w:val="left" w:pos="6946"/>
        </w:tabs>
        <w:ind w:left="0" w:right="142"/>
        <w:rPr>
          <w:rFonts w:ascii="Source Sans Pro" w:hAnsi="Source Sans Pro" w:cs="WeblySleek UI Semilight"/>
          <w:lang w:val="en-US"/>
        </w:rPr>
      </w:pPr>
    </w:p>
    <w:p w14:paraId="50C66A06" w14:textId="77777777" w:rsidR="00837903" w:rsidRPr="00904BBB" w:rsidRDefault="00837903" w:rsidP="008D58EB">
      <w:pPr>
        <w:tabs>
          <w:tab w:val="left" w:pos="0"/>
          <w:tab w:val="left" w:pos="5954"/>
          <w:tab w:val="left" w:pos="6946"/>
        </w:tabs>
        <w:ind w:left="0" w:right="142"/>
        <w:rPr>
          <w:rFonts w:ascii="Source Sans Pro" w:hAnsi="Source Sans Pro" w:cs="WeblySleek UI Semilight"/>
          <w:lang w:val="en-US"/>
        </w:rPr>
      </w:pPr>
    </w:p>
    <w:sectPr w:rsidR="00837903" w:rsidRPr="00904BBB" w:rsidSect="00F733E0">
      <w:headerReference w:type="default" r:id="rId11"/>
      <w:footerReference w:type="default" r:id="rId12"/>
      <w:headerReference w:type="first" r:id="rId13"/>
      <w:footerReference w:type="first" r:id="rId14"/>
      <w:pgSz w:w="11907" w:h="16840" w:code="9"/>
      <w:pgMar w:top="284" w:right="992" w:bottom="1134"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6C1D" w14:textId="77777777" w:rsidR="00B64112" w:rsidRDefault="00B64112">
      <w:r>
        <w:separator/>
      </w:r>
    </w:p>
  </w:endnote>
  <w:endnote w:type="continuationSeparator" w:id="0">
    <w:p w14:paraId="12263B37" w14:textId="77777777" w:rsidR="00B64112" w:rsidRDefault="00B6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fa Rotis Sans Serif">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lySleek UI Semilight">
    <w:charset w:val="00"/>
    <w:family w:val="swiss"/>
    <w:pitch w:val="variable"/>
    <w:sig w:usb0="E4002EFF" w:usb1="C000E47F" w:usb2="00000009" w:usb3="00000000" w:csb0="000001FF" w:csb1="00000000"/>
  </w:font>
  <w:font w:name="WeblySleek UI Light">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WeblySleek UI Semibold">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01DA" w14:textId="77777777" w:rsidR="0029154E" w:rsidRPr="00E667A7" w:rsidRDefault="00F45F1C" w:rsidP="0029154E">
    <w:pPr>
      <w:pStyle w:val="Bankverbindungen"/>
      <w:jc w:val="center"/>
      <w:rPr>
        <w:rFonts w:ascii="Source Sans Pro" w:hAnsi="Source Sans Pro" w:cs="WeblySleek UI Light"/>
      </w:rPr>
    </w:pPr>
    <w:r w:rsidRPr="00E667A7">
      <w:rPr>
        <w:rFonts w:ascii="Source Sans Pro" w:hAnsi="Source Sans Pro" w:cs="WeblySleek UI Light"/>
      </w:rPr>
      <w:t>1. Vorsitzender</w:t>
    </w:r>
    <w:r w:rsidR="00DF3DE4">
      <w:rPr>
        <w:rFonts w:ascii="Source Sans Pro" w:hAnsi="Source Sans Pro" w:cs="WeblySleek UI Light"/>
      </w:rPr>
      <w:t>: Daniel Bullinger, 2. Vorsitzender: Gerhard Bauer</w:t>
    </w:r>
  </w:p>
  <w:p w14:paraId="190EEEED" w14:textId="77777777" w:rsidR="0029154E" w:rsidRPr="00E667A7" w:rsidRDefault="0029154E" w:rsidP="0029154E">
    <w:pPr>
      <w:pStyle w:val="Bankverbindungen"/>
      <w:jc w:val="center"/>
      <w:rPr>
        <w:rFonts w:ascii="Source Sans Pro" w:hAnsi="Source Sans Pro" w:cs="WeblySleek UI Light"/>
      </w:rPr>
    </w:pPr>
    <w:r w:rsidRPr="00E667A7">
      <w:rPr>
        <w:rFonts w:ascii="Source Sans Pro" w:hAnsi="Source Sans Pro" w:cs="WeblySleek UI Light"/>
      </w:rPr>
      <w:t>Bankverbindungen:</w:t>
    </w:r>
  </w:p>
  <w:p w14:paraId="6CF0AEB2" w14:textId="77777777" w:rsidR="0029154E" w:rsidRPr="00E667A7" w:rsidRDefault="0029154E" w:rsidP="0029154E">
    <w:pPr>
      <w:pStyle w:val="Bankverbindungen"/>
      <w:jc w:val="center"/>
      <w:rPr>
        <w:rFonts w:ascii="Source Sans Pro" w:hAnsi="Source Sans Pro" w:cs="WeblySleek UI Light"/>
      </w:rPr>
    </w:pPr>
    <w:r w:rsidRPr="00E667A7">
      <w:rPr>
        <w:rFonts w:ascii="Source Sans Pro" w:hAnsi="Source Sans Pro" w:cs="WeblySleek UI Light"/>
      </w:rPr>
      <w:t>Sparkasse Schwäbisch Hall – Crailsheim ¤ BLZ: 622 500 30 ¤ Konto-Nr.: 50 50 50 5 ¤ IBAN: DE71 6225 0030 0005 0505 05 ¤ BIC: SOLADE S1 SHA</w:t>
    </w:r>
  </w:p>
  <w:p w14:paraId="686AD022" w14:textId="77777777" w:rsidR="00ED6E0E" w:rsidRPr="00E667A7" w:rsidRDefault="004342B8" w:rsidP="0029154E">
    <w:pPr>
      <w:pStyle w:val="Bankverbindungen"/>
      <w:jc w:val="center"/>
      <w:rPr>
        <w:rFonts w:ascii="Source Sans Pro" w:hAnsi="Source Sans Pro" w:cs="WeblySleek UI Light"/>
      </w:rPr>
    </w:pPr>
    <w:r w:rsidRPr="00E667A7">
      <w:rPr>
        <w:rFonts w:ascii="Source Sans Pro" w:hAnsi="Source Sans Pro" w:cs="WeblySleek UI Light"/>
      </w:rPr>
      <w:t>VR-Bank Schwäbisch Hall –Crails</w:t>
    </w:r>
    <w:r w:rsidR="0029154E" w:rsidRPr="00E667A7">
      <w:rPr>
        <w:rFonts w:ascii="Source Sans Pro" w:hAnsi="Source Sans Pro" w:cs="WeblySleek UI Light"/>
      </w:rPr>
      <w:t>heim eG ¤ BLZ 622 901 10 ¤ Konto-Nr.: 300 100 000 ¤ IBAN: DE55 6229 0110 0300 1000 00 ¤ BIC: GENODE S1 SHA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7731" w14:textId="77777777" w:rsidR="0029154E" w:rsidRPr="00E667A7" w:rsidRDefault="007E2F13" w:rsidP="0029154E">
    <w:pPr>
      <w:pStyle w:val="Bankverbindungen"/>
      <w:jc w:val="center"/>
      <w:rPr>
        <w:rFonts w:ascii="Source Sans Pro" w:hAnsi="Source Sans Pro" w:cs="WeblySleek UI Semilight"/>
      </w:rPr>
    </w:pPr>
    <w:r w:rsidRPr="00E667A7">
      <w:rPr>
        <w:rFonts w:ascii="Source Sans Pro" w:hAnsi="Source Sans Pro" w:cs="WeblySleek UI Semilight"/>
      </w:rPr>
      <w:t>1. Vor</w:t>
    </w:r>
    <w:r w:rsidR="00DF3DE4">
      <w:rPr>
        <w:rFonts w:ascii="Source Sans Pro" w:hAnsi="Source Sans Pro" w:cs="WeblySleek UI Semilight"/>
      </w:rPr>
      <w:t>sitzender: Daniel Bullinger, 2. Gerhard Bauer</w:t>
    </w:r>
  </w:p>
  <w:p w14:paraId="27E47482" w14:textId="77777777" w:rsidR="0029154E" w:rsidRPr="00E667A7" w:rsidRDefault="0029154E" w:rsidP="0029154E">
    <w:pPr>
      <w:pStyle w:val="Bankverbindungen"/>
      <w:jc w:val="center"/>
      <w:rPr>
        <w:rFonts w:ascii="Source Sans Pro" w:hAnsi="Source Sans Pro" w:cs="WeblySleek UI Semilight"/>
      </w:rPr>
    </w:pPr>
    <w:r w:rsidRPr="00E667A7">
      <w:rPr>
        <w:rFonts w:ascii="Source Sans Pro" w:hAnsi="Source Sans Pro" w:cs="WeblySleek UI Semilight"/>
      </w:rPr>
      <w:t>Bankverbindungen:</w:t>
    </w:r>
  </w:p>
  <w:p w14:paraId="025673AD" w14:textId="77777777" w:rsidR="0029154E" w:rsidRPr="00E667A7" w:rsidRDefault="0029154E" w:rsidP="0029154E">
    <w:pPr>
      <w:pStyle w:val="Bankverbindungen"/>
      <w:jc w:val="center"/>
      <w:rPr>
        <w:rFonts w:ascii="Source Sans Pro" w:hAnsi="Source Sans Pro" w:cs="WeblySleek UI Light"/>
      </w:rPr>
    </w:pPr>
    <w:r w:rsidRPr="00E667A7">
      <w:rPr>
        <w:rFonts w:ascii="Source Sans Pro" w:hAnsi="Source Sans Pro" w:cs="WeblySleek UI Light"/>
      </w:rPr>
      <w:t>Sparkasse Schwäbisch Hall – Crailsheim ¤ BLZ: 622 500 30 ¤ Konto-Nr.: 50 50 50 5 ¤ IBAN: DE71 6225 0030 0005 0505 05 ¤ BIC: SOLADE S1 SHA</w:t>
    </w:r>
  </w:p>
  <w:p w14:paraId="49A05C29" w14:textId="77777777" w:rsidR="00ED6E0E" w:rsidRPr="00E667A7" w:rsidRDefault="0029154E" w:rsidP="00F65154">
    <w:pPr>
      <w:pStyle w:val="Bankverbindungen"/>
      <w:jc w:val="center"/>
      <w:rPr>
        <w:rFonts w:ascii="Source Sans Pro" w:hAnsi="Source Sans Pro" w:cs="WeblySleek UI Light"/>
      </w:rPr>
    </w:pPr>
    <w:r w:rsidRPr="00E667A7">
      <w:rPr>
        <w:rFonts w:ascii="Source Sans Pro" w:hAnsi="Source Sans Pro" w:cs="WeblySleek UI Light"/>
      </w:rPr>
      <w:t xml:space="preserve">VR-Bank Schwäbisch Hall </w:t>
    </w:r>
    <w:r w:rsidR="007C6985" w:rsidRPr="00E667A7">
      <w:rPr>
        <w:rFonts w:ascii="Source Sans Pro" w:hAnsi="Source Sans Pro" w:cs="WeblySleek UI Light"/>
      </w:rPr>
      <w:t>–Crails</w:t>
    </w:r>
    <w:r w:rsidRPr="00E667A7">
      <w:rPr>
        <w:rFonts w:ascii="Source Sans Pro" w:hAnsi="Source Sans Pro" w:cs="WeblySleek UI Light"/>
      </w:rPr>
      <w:t>heim eG ¤ BLZ 622 901 10 ¤ Konto-Nr.: 300 100 000 ¤ IBAN: DE55 6229 0110 0300 1000 00 ¤ BIC: GENODE S1 SHA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3D2B" w14:textId="77777777" w:rsidR="00B64112" w:rsidRDefault="00B64112">
      <w:r>
        <w:separator/>
      </w:r>
    </w:p>
  </w:footnote>
  <w:footnote w:type="continuationSeparator" w:id="0">
    <w:p w14:paraId="3318A576" w14:textId="77777777" w:rsidR="00B64112" w:rsidRDefault="00B6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FFA1" w14:textId="77777777" w:rsidR="0029154E" w:rsidRDefault="0029154E" w:rsidP="00835870">
    <w:pPr>
      <w:framePr w:w="11428" w:hSpace="141" w:wrap="around" w:vAnchor="page" w:hAnchor="page" w:x="1030" w:y="301"/>
      <w:jc w:val="right"/>
    </w:pPr>
    <w:r>
      <w:t xml:space="preserve">                   </w:t>
    </w:r>
    <w:r w:rsidR="008A66D7">
      <w:rPr>
        <w:noProof/>
      </w:rPr>
      <w:drawing>
        <wp:inline distT="0" distB="0" distL="0" distR="0" wp14:anchorId="3C78E24E" wp14:editId="048EB0EB">
          <wp:extent cx="1188720" cy="8686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68680"/>
                  </a:xfrm>
                  <a:prstGeom prst="rect">
                    <a:avLst/>
                  </a:prstGeom>
                  <a:noFill/>
                  <a:ln>
                    <a:noFill/>
                  </a:ln>
                </pic:spPr>
              </pic:pic>
            </a:graphicData>
          </a:graphic>
        </wp:inline>
      </w:drawing>
    </w:r>
  </w:p>
  <w:p w14:paraId="37AD7431" w14:textId="77777777" w:rsidR="00ED6E0E" w:rsidRPr="0029154E" w:rsidRDefault="00ED6E0E" w:rsidP="0029154E">
    <w:pPr>
      <w:pStyle w:val="Kopfzeile"/>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0A63" w14:textId="77777777" w:rsidR="00ED6E0E" w:rsidRDefault="008A66D7" w:rsidP="0029154E">
    <w:pPr>
      <w:framePr w:hSpace="141" w:wrap="around" w:vAnchor="page" w:hAnchor="page" w:x="7145" w:y="301"/>
    </w:pPr>
    <w:r>
      <w:rPr>
        <w:noProof/>
      </w:rPr>
      <w:drawing>
        <wp:inline distT="0" distB="0" distL="0" distR="0" wp14:anchorId="7125CE08" wp14:editId="525DFE9E">
          <wp:extent cx="1592580" cy="1165860"/>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165860"/>
                  </a:xfrm>
                  <a:prstGeom prst="rect">
                    <a:avLst/>
                  </a:prstGeom>
                  <a:noFill/>
                  <a:ln>
                    <a:noFill/>
                  </a:ln>
                </pic:spPr>
              </pic:pic>
            </a:graphicData>
          </a:graphic>
        </wp:inline>
      </w:drawing>
    </w:r>
  </w:p>
  <w:p w14:paraId="7C3B3122" w14:textId="77777777" w:rsidR="00ED6E0E" w:rsidRDefault="00ED6E0E" w:rsidP="0029154E">
    <w:pPr>
      <w:pStyle w:val="Kopfzeile"/>
      <w:ind w:left="142"/>
    </w:pPr>
  </w:p>
  <w:p w14:paraId="05D8D5E6" w14:textId="77777777" w:rsidR="008F1C5A" w:rsidRDefault="008F1C5A" w:rsidP="0029154E">
    <w:pPr>
      <w:pStyle w:val="Kopfzeile"/>
      <w:ind w:left="142"/>
    </w:pPr>
  </w:p>
  <w:p w14:paraId="6A92856F" w14:textId="77777777" w:rsidR="00ED6E0E" w:rsidRDefault="00ED6E0E" w:rsidP="0029154E">
    <w:pPr>
      <w:pStyle w:val="Kopfzeile"/>
      <w:ind w:left="142"/>
    </w:pPr>
  </w:p>
  <w:p w14:paraId="1215EBF6" w14:textId="77777777" w:rsidR="00ED6E0E" w:rsidRDefault="00ED6E0E" w:rsidP="0029154E">
    <w:pPr>
      <w:pStyle w:val="Kopfzeile"/>
      <w:ind w:left="142"/>
    </w:pPr>
  </w:p>
  <w:p w14:paraId="6E0A00C6" w14:textId="77777777" w:rsidR="00ED6E0E" w:rsidRPr="00CA12B6" w:rsidRDefault="00ED6E0E" w:rsidP="0029154E">
    <w:pPr>
      <w:pStyle w:val="Kopfzeile"/>
      <w:ind w:left="142"/>
    </w:pPr>
  </w:p>
  <w:p w14:paraId="10CCA5EB" w14:textId="77777777" w:rsidR="0029154E" w:rsidRPr="00E667A7" w:rsidRDefault="0029154E" w:rsidP="0029154E">
    <w:pPr>
      <w:pStyle w:val="Kopfzeile"/>
      <w:ind w:left="0" w:right="79"/>
      <w:rPr>
        <w:rFonts w:ascii="Source Sans Pro Semibold" w:hAnsi="Source Sans Pro Semibold" w:cs="WeblySleek UI Semibold"/>
        <w:spacing w:val="-2"/>
        <w:sz w:val="40"/>
      </w:rPr>
    </w:pPr>
    <w:r w:rsidRPr="000A08E9">
      <w:rPr>
        <w:rFonts w:ascii="Source Sans Pro Semibold" w:hAnsi="Source Sans Pro Semibold" w:cs="WeblySleek UI Semibold"/>
        <w:spacing w:val="-2"/>
        <w:sz w:val="40"/>
      </w:rPr>
      <w:t xml:space="preserve">Hohenloher </w:t>
    </w:r>
    <w:r w:rsidRPr="006D32B6">
      <w:rPr>
        <w:rFonts w:ascii="Source Sans Pro Semibold" w:hAnsi="Source Sans Pro Semibold" w:cs="WeblySleek UI Semibold"/>
        <w:color w:val="C00000"/>
        <w:spacing w:val="-2"/>
        <w:sz w:val="40"/>
      </w:rPr>
      <w:t>Freilandmuseum</w:t>
    </w:r>
    <w:r w:rsidRPr="000A08E9">
      <w:rPr>
        <w:rFonts w:ascii="Source Sans Pro Semibold" w:hAnsi="Source Sans Pro Semibold" w:cs="WeblySleek UI Semibold"/>
        <w:spacing w:val="-2"/>
        <w:sz w:val="40"/>
      </w:rPr>
      <w:t xml:space="preserve"> e</w:t>
    </w:r>
    <w:r w:rsidRPr="00E667A7">
      <w:rPr>
        <w:rFonts w:ascii="Source Sans Pro Semibold" w:hAnsi="Source Sans Pro Semibold" w:cs="WeblySleek UI Semibold"/>
        <w:spacing w:val="-2"/>
        <w:sz w:val="40"/>
      </w:rPr>
      <w:t>.V.</w:t>
    </w:r>
  </w:p>
  <w:p w14:paraId="1605D0C3" w14:textId="77777777" w:rsidR="0029154E" w:rsidRPr="00E667A7" w:rsidRDefault="0029154E" w:rsidP="0029154E">
    <w:pPr>
      <w:pStyle w:val="Kopfzeile"/>
      <w:ind w:left="0" w:right="79"/>
      <w:rPr>
        <w:rFonts w:ascii="Source Sans Pro Semibold" w:hAnsi="Source Sans Pro Semibold" w:cs="WeblySleek UI Semibold"/>
        <w:szCs w:val="24"/>
      </w:rPr>
    </w:pPr>
  </w:p>
  <w:p w14:paraId="782678A4" w14:textId="77777777" w:rsidR="0029154E" w:rsidRPr="00E667A7" w:rsidRDefault="0029154E" w:rsidP="00E667A7">
    <w:pPr>
      <w:pStyle w:val="Kopfzeile"/>
      <w:tabs>
        <w:tab w:val="clear" w:pos="9072"/>
        <w:tab w:val="right" w:pos="9923"/>
      </w:tabs>
      <w:ind w:left="0" w:right="-284"/>
      <w:rPr>
        <w:rFonts w:ascii="Source Sans Pro Semibold" w:hAnsi="Source Sans Pro Semibold" w:cs="WeblySleek UI Semilight"/>
      </w:rPr>
    </w:pPr>
    <w:r w:rsidRPr="00E667A7">
      <w:rPr>
        <w:rFonts w:ascii="Source Sans Pro Semibold" w:hAnsi="Source Sans Pro Semibold" w:cs="WeblySleek UI Semilight"/>
        <w:sz w:val="14"/>
      </w:rPr>
      <w:t>Hohenloher Freilandmuseum</w:t>
    </w:r>
    <w:r w:rsidRPr="00E667A7">
      <w:rPr>
        <w:rFonts w:ascii="Source Sans Pro Semibold" w:hAnsi="Source Sans Pro Semibold" w:cs="WeblySleek UI Semilight"/>
        <w:sz w:val="14"/>
      </w:rPr>
      <w:sym w:font="Courier New" w:char="00B7"/>
    </w:r>
    <w:r w:rsidRPr="00E667A7">
      <w:rPr>
        <w:rFonts w:ascii="Source Sans Pro Semibold" w:hAnsi="Source Sans Pro Semibold" w:cs="WeblySleek UI Semilight"/>
        <w:sz w:val="14"/>
      </w:rPr>
      <w:t>Dorfstraße 53</w:t>
    </w:r>
    <w:r w:rsidRPr="00E667A7">
      <w:rPr>
        <w:rFonts w:ascii="Source Sans Pro Semibold" w:hAnsi="Source Sans Pro Semibold" w:cs="WeblySleek UI Semilight"/>
        <w:sz w:val="14"/>
      </w:rPr>
      <w:sym w:font="Courier New" w:char="00B7"/>
    </w:r>
    <w:r w:rsidRPr="00E667A7">
      <w:rPr>
        <w:rFonts w:ascii="Source Sans Pro Semibold" w:hAnsi="Source Sans Pro Semibold" w:cs="WeblySleek UI Semilight"/>
        <w:sz w:val="14"/>
      </w:rPr>
      <w:t xml:space="preserve">74523 Schwäbisch </w:t>
    </w:r>
    <w:r w:rsidRPr="000A08E9">
      <w:rPr>
        <w:rFonts w:ascii="Source Sans Pro Semibold" w:hAnsi="Source Sans Pro Semibold" w:cs="WeblySleek UI Semilight"/>
        <w:sz w:val="14"/>
      </w:rPr>
      <w:t>Hall</w:t>
    </w:r>
    <w:r w:rsidRPr="000A08E9">
      <w:rPr>
        <w:rFonts w:ascii="Source Sans Pro Semibold" w:hAnsi="Source Sans Pro Semibold" w:cs="WeblySleek UI Semilight"/>
        <w:sz w:val="16"/>
      </w:rPr>
      <w:t xml:space="preserve">    </w:t>
    </w:r>
    <w:r w:rsidR="008F1C5A" w:rsidRPr="000A08E9">
      <w:rPr>
        <w:rFonts w:ascii="Source Sans Pro Semibold" w:hAnsi="Source Sans Pro Semibold" w:cs="WeblySleek UI Semilight"/>
        <w:sz w:val="16"/>
      </w:rPr>
      <w:t xml:space="preserve">                    </w:t>
    </w:r>
    <w:r w:rsidR="00166132" w:rsidRPr="000A08E9">
      <w:rPr>
        <w:rFonts w:ascii="Source Sans Pro Semibold" w:hAnsi="Source Sans Pro Semibold" w:cs="WeblySleek UI Semilight"/>
        <w:sz w:val="16"/>
      </w:rPr>
      <w:t xml:space="preserve">   </w:t>
    </w:r>
    <w:r w:rsidRPr="000A08E9">
      <w:rPr>
        <w:rFonts w:ascii="Source Sans Pro Semibold" w:hAnsi="Source Sans Pro Semibold" w:cs="WeblySleek UI Semilight"/>
        <w:sz w:val="16"/>
      </w:rPr>
      <w:t xml:space="preserve">   </w:t>
    </w:r>
    <w:r w:rsidR="00F733E0" w:rsidRPr="000A08E9">
      <w:rPr>
        <w:rFonts w:ascii="Source Sans Pro Semibold" w:hAnsi="Source Sans Pro Semibold" w:cs="WeblySleek UI Semilight"/>
        <w:sz w:val="16"/>
      </w:rPr>
      <w:t xml:space="preserve">  </w:t>
    </w:r>
    <w:r w:rsidR="008F1C5A" w:rsidRPr="000A08E9">
      <w:rPr>
        <w:rFonts w:ascii="Source Sans Pro Semibold" w:hAnsi="Source Sans Pro Semibold" w:cs="WeblySleek UI Semilight"/>
        <w:sz w:val="16"/>
      </w:rPr>
      <w:t xml:space="preserve"> </w:t>
    </w:r>
    <w:r w:rsidR="00E667A7" w:rsidRPr="000A08E9">
      <w:rPr>
        <w:rFonts w:ascii="Source Sans Pro Semibold" w:hAnsi="Source Sans Pro Semibold" w:cs="WeblySleek UI Semilight"/>
        <w:sz w:val="16"/>
      </w:rPr>
      <w:t xml:space="preserve">        </w:t>
    </w:r>
    <w:r w:rsidR="008F1C5A" w:rsidRPr="000A08E9">
      <w:rPr>
        <w:rFonts w:ascii="Source Sans Pro Semibold" w:hAnsi="Source Sans Pro Semibold" w:cs="WeblySleek UI Semilight"/>
        <w:sz w:val="16"/>
      </w:rPr>
      <w:t xml:space="preserve">  </w:t>
    </w:r>
    <w:r w:rsidRPr="000A08E9">
      <w:rPr>
        <w:rFonts w:ascii="Source Sans Pro Semibold" w:hAnsi="Source Sans Pro Semibold" w:cs="WeblySleek UI Semilight"/>
        <w:sz w:val="16"/>
      </w:rPr>
      <w:t xml:space="preserve">  </w:t>
    </w:r>
    <w:r w:rsidR="00E667A7" w:rsidRPr="000A08E9">
      <w:rPr>
        <w:rFonts w:ascii="Source Sans Pro Semibold" w:hAnsi="Source Sans Pro Semibold" w:cs="WeblySleek UI Semilight"/>
        <w:sz w:val="16"/>
      </w:rPr>
      <w:t xml:space="preserve">      </w:t>
    </w:r>
    <w:r w:rsidRPr="000A08E9">
      <w:rPr>
        <w:rFonts w:ascii="Source Sans Pro Semibold" w:hAnsi="Source Sans Pro Semibold" w:cs="WeblySleek UI Semilight"/>
        <w:sz w:val="16"/>
      </w:rPr>
      <w:t xml:space="preserve">     </w:t>
    </w:r>
    <w:r w:rsidRPr="000A08E9">
      <w:rPr>
        <w:rFonts w:ascii="Source Sans Pro Semibold" w:hAnsi="Source Sans Pro Semibold" w:cs="WeblySleek UI Semilight"/>
        <w:sz w:val="28"/>
      </w:rPr>
      <w:t>Schwäbisch Hall-</w:t>
    </w:r>
    <w:r w:rsidRPr="006D32B6">
      <w:rPr>
        <w:rFonts w:ascii="Source Sans Pro Semibold" w:hAnsi="Source Sans Pro Semibold" w:cs="WeblySleek UI Semilight"/>
        <w:color w:val="C00000"/>
        <w:sz w:val="28"/>
      </w:rPr>
      <w:t>Wackershofen</w:t>
    </w:r>
  </w:p>
  <w:p w14:paraId="76EF276E" w14:textId="77777777" w:rsidR="00ED6E0E" w:rsidRDefault="00ED6E0E" w:rsidP="00E84B9A">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F66A9"/>
    <w:multiLevelType w:val="hybridMultilevel"/>
    <w:tmpl w:val="C0DAFB72"/>
    <w:lvl w:ilvl="0" w:tplc="FFD06818">
      <w:start w:val="4"/>
      <w:numFmt w:val="bullet"/>
      <w:lvlText w:val="-"/>
      <w:lvlJc w:val="left"/>
      <w:pPr>
        <w:tabs>
          <w:tab w:val="num" w:pos="1211"/>
        </w:tabs>
        <w:ind w:left="1211" w:hanging="360"/>
      </w:pPr>
      <w:rPr>
        <w:rFonts w:ascii="Agfa Rotis Sans Serif" w:eastAsia="Times New Roman" w:hAnsi="Agfa Rotis Sans Serif" w:cs="Times New Roman"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68A66F5D"/>
    <w:multiLevelType w:val="hybridMultilevel"/>
    <w:tmpl w:val="24FC470C"/>
    <w:lvl w:ilvl="0" w:tplc="96B2D006">
      <w:start w:val="19"/>
      <w:numFmt w:val="bullet"/>
      <w:lvlText w:val="-"/>
      <w:lvlJc w:val="left"/>
      <w:pPr>
        <w:tabs>
          <w:tab w:val="num" w:pos="1211"/>
        </w:tabs>
        <w:ind w:left="1211" w:hanging="360"/>
      </w:pPr>
      <w:rPr>
        <w:rFonts w:ascii="Agfa Rotis Sans Serif" w:eastAsia="Times New Roman" w:hAnsi="Agfa Rotis Sans Serif" w:cs="Times New Roman"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71161FFE"/>
    <w:multiLevelType w:val="hybridMultilevel"/>
    <w:tmpl w:val="B2A4DD3C"/>
    <w:lvl w:ilvl="0" w:tplc="D0BAEF52">
      <w:start w:val="10"/>
      <w:numFmt w:val="bullet"/>
      <w:lvlText w:val="-"/>
      <w:lvlJc w:val="left"/>
      <w:pPr>
        <w:ind w:left="720" w:hanging="360"/>
      </w:pPr>
      <w:rPr>
        <w:rFonts w:ascii="Source Sans Pro Light" w:eastAsia="Times New Roman" w:hAnsi="Source Sans Pro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C60504"/>
    <w:multiLevelType w:val="hybridMultilevel"/>
    <w:tmpl w:val="EFA658DC"/>
    <w:lvl w:ilvl="0" w:tplc="DAFA2D6C">
      <w:numFmt w:val="bullet"/>
      <w:lvlText w:val="-"/>
      <w:lvlJc w:val="left"/>
      <w:pPr>
        <w:ind w:left="720" w:hanging="360"/>
      </w:pPr>
      <w:rPr>
        <w:rFonts w:ascii="Source Sans Pro" w:eastAsia="Calibri"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7955185">
    <w:abstractNumId w:val="1"/>
  </w:num>
  <w:num w:numId="2" w16cid:durableId="2130122581">
    <w:abstractNumId w:val="0"/>
  </w:num>
  <w:num w:numId="3" w16cid:durableId="1870877637">
    <w:abstractNumId w:val="2"/>
  </w:num>
  <w:num w:numId="4" w16cid:durableId="472134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8B"/>
    <w:rsid w:val="00005777"/>
    <w:rsid w:val="00006327"/>
    <w:rsid w:val="00011F7D"/>
    <w:rsid w:val="0005015E"/>
    <w:rsid w:val="000552F6"/>
    <w:rsid w:val="00066FB1"/>
    <w:rsid w:val="000730CB"/>
    <w:rsid w:val="00087ED5"/>
    <w:rsid w:val="000924EF"/>
    <w:rsid w:val="000A08E9"/>
    <w:rsid w:val="000B5BF9"/>
    <w:rsid w:val="000D024A"/>
    <w:rsid w:val="000D2188"/>
    <w:rsid w:val="000D392F"/>
    <w:rsid w:val="00126C02"/>
    <w:rsid w:val="00166132"/>
    <w:rsid w:val="00176D46"/>
    <w:rsid w:val="001932BE"/>
    <w:rsid w:val="001A2378"/>
    <w:rsid w:val="001A5DE5"/>
    <w:rsid w:val="001C6D25"/>
    <w:rsid w:val="001D0113"/>
    <w:rsid w:val="001D4A67"/>
    <w:rsid w:val="001D5606"/>
    <w:rsid w:val="00240437"/>
    <w:rsid w:val="00242396"/>
    <w:rsid w:val="00247FEB"/>
    <w:rsid w:val="0027288A"/>
    <w:rsid w:val="00274BDE"/>
    <w:rsid w:val="0029154E"/>
    <w:rsid w:val="002A2EDF"/>
    <w:rsid w:val="002A3927"/>
    <w:rsid w:val="002B5E0A"/>
    <w:rsid w:val="002C6B63"/>
    <w:rsid w:val="002F57D3"/>
    <w:rsid w:val="00322BB0"/>
    <w:rsid w:val="00337012"/>
    <w:rsid w:val="0037132C"/>
    <w:rsid w:val="00376792"/>
    <w:rsid w:val="0038020E"/>
    <w:rsid w:val="003948D8"/>
    <w:rsid w:val="003A518D"/>
    <w:rsid w:val="003B7725"/>
    <w:rsid w:val="003C758E"/>
    <w:rsid w:val="003D7B8B"/>
    <w:rsid w:val="003F6455"/>
    <w:rsid w:val="004342B8"/>
    <w:rsid w:val="00464703"/>
    <w:rsid w:val="0047417E"/>
    <w:rsid w:val="0048079E"/>
    <w:rsid w:val="004D191C"/>
    <w:rsid w:val="004D7EE1"/>
    <w:rsid w:val="004E130C"/>
    <w:rsid w:val="004E35A2"/>
    <w:rsid w:val="004F0A77"/>
    <w:rsid w:val="0051025A"/>
    <w:rsid w:val="00537D0E"/>
    <w:rsid w:val="005506CA"/>
    <w:rsid w:val="0058021B"/>
    <w:rsid w:val="00591BBC"/>
    <w:rsid w:val="005A64E3"/>
    <w:rsid w:val="005C5CD7"/>
    <w:rsid w:val="005D1A86"/>
    <w:rsid w:val="005D3920"/>
    <w:rsid w:val="005E7722"/>
    <w:rsid w:val="005F15AF"/>
    <w:rsid w:val="005F2DF0"/>
    <w:rsid w:val="006108E4"/>
    <w:rsid w:val="0066095D"/>
    <w:rsid w:val="00663885"/>
    <w:rsid w:val="006658F5"/>
    <w:rsid w:val="006A27EF"/>
    <w:rsid w:val="006C2850"/>
    <w:rsid w:val="006C7471"/>
    <w:rsid w:val="006D32B6"/>
    <w:rsid w:val="006D5D4E"/>
    <w:rsid w:val="006E79D5"/>
    <w:rsid w:val="006F4E38"/>
    <w:rsid w:val="00715ADB"/>
    <w:rsid w:val="00724091"/>
    <w:rsid w:val="00733655"/>
    <w:rsid w:val="00747295"/>
    <w:rsid w:val="007606E2"/>
    <w:rsid w:val="0077337C"/>
    <w:rsid w:val="007925C5"/>
    <w:rsid w:val="0079748B"/>
    <w:rsid w:val="007B5E22"/>
    <w:rsid w:val="007C4D90"/>
    <w:rsid w:val="007C6985"/>
    <w:rsid w:val="007D780C"/>
    <w:rsid w:val="007E2F13"/>
    <w:rsid w:val="008346A2"/>
    <w:rsid w:val="00835870"/>
    <w:rsid w:val="00837903"/>
    <w:rsid w:val="00844685"/>
    <w:rsid w:val="00847FB8"/>
    <w:rsid w:val="00863E42"/>
    <w:rsid w:val="00867A03"/>
    <w:rsid w:val="00874B04"/>
    <w:rsid w:val="00877E77"/>
    <w:rsid w:val="00882A0A"/>
    <w:rsid w:val="00893AB1"/>
    <w:rsid w:val="008A290C"/>
    <w:rsid w:val="008A307C"/>
    <w:rsid w:val="008A66D7"/>
    <w:rsid w:val="008C5C97"/>
    <w:rsid w:val="008D58EB"/>
    <w:rsid w:val="008F1C5A"/>
    <w:rsid w:val="008F2A7B"/>
    <w:rsid w:val="00904BBB"/>
    <w:rsid w:val="00911846"/>
    <w:rsid w:val="00914D11"/>
    <w:rsid w:val="009267EA"/>
    <w:rsid w:val="00926917"/>
    <w:rsid w:val="00927451"/>
    <w:rsid w:val="00945F78"/>
    <w:rsid w:val="00960C6E"/>
    <w:rsid w:val="00962B93"/>
    <w:rsid w:val="00962E31"/>
    <w:rsid w:val="00996DE0"/>
    <w:rsid w:val="009A2570"/>
    <w:rsid w:val="009B23A4"/>
    <w:rsid w:val="009B3637"/>
    <w:rsid w:val="009B79CA"/>
    <w:rsid w:val="009C3D24"/>
    <w:rsid w:val="009D3BE8"/>
    <w:rsid w:val="009E1FC6"/>
    <w:rsid w:val="009F4C07"/>
    <w:rsid w:val="00A61B77"/>
    <w:rsid w:val="00A6599E"/>
    <w:rsid w:val="00A81CE1"/>
    <w:rsid w:val="00A823E2"/>
    <w:rsid w:val="00A84D33"/>
    <w:rsid w:val="00A86839"/>
    <w:rsid w:val="00AA2C92"/>
    <w:rsid w:val="00AC2B3D"/>
    <w:rsid w:val="00AE1575"/>
    <w:rsid w:val="00AF3DEF"/>
    <w:rsid w:val="00B04E3B"/>
    <w:rsid w:val="00B12F5B"/>
    <w:rsid w:val="00B26C39"/>
    <w:rsid w:val="00B32F8D"/>
    <w:rsid w:val="00B3656B"/>
    <w:rsid w:val="00B374C8"/>
    <w:rsid w:val="00B4175A"/>
    <w:rsid w:val="00B50FB1"/>
    <w:rsid w:val="00B5147F"/>
    <w:rsid w:val="00B56700"/>
    <w:rsid w:val="00B602DB"/>
    <w:rsid w:val="00B64112"/>
    <w:rsid w:val="00B70588"/>
    <w:rsid w:val="00B708E1"/>
    <w:rsid w:val="00B97DEB"/>
    <w:rsid w:val="00BF6CA1"/>
    <w:rsid w:val="00C37802"/>
    <w:rsid w:val="00C40677"/>
    <w:rsid w:val="00C575BA"/>
    <w:rsid w:val="00C75E10"/>
    <w:rsid w:val="00CA12B6"/>
    <w:rsid w:val="00CA1C7E"/>
    <w:rsid w:val="00CA3C94"/>
    <w:rsid w:val="00CD3441"/>
    <w:rsid w:val="00CE0445"/>
    <w:rsid w:val="00D03114"/>
    <w:rsid w:val="00D16DA1"/>
    <w:rsid w:val="00D463F2"/>
    <w:rsid w:val="00D528E4"/>
    <w:rsid w:val="00D64E59"/>
    <w:rsid w:val="00D65017"/>
    <w:rsid w:val="00D73117"/>
    <w:rsid w:val="00D75960"/>
    <w:rsid w:val="00D7692F"/>
    <w:rsid w:val="00D855E4"/>
    <w:rsid w:val="00D90185"/>
    <w:rsid w:val="00DE6EB8"/>
    <w:rsid w:val="00DF3DE4"/>
    <w:rsid w:val="00E11AEF"/>
    <w:rsid w:val="00E122EB"/>
    <w:rsid w:val="00E407FE"/>
    <w:rsid w:val="00E6039F"/>
    <w:rsid w:val="00E667A7"/>
    <w:rsid w:val="00E7034A"/>
    <w:rsid w:val="00E84B9A"/>
    <w:rsid w:val="00E94C52"/>
    <w:rsid w:val="00E9583D"/>
    <w:rsid w:val="00EA2626"/>
    <w:rsid w:val="00EA5564"/>
    <w:rsid w:val="00EA6250"/>
    <w:rsid w:val="00EB1533"/>
    <w:rsid w:val="00ED0489"/>
    <w:rsid w:val="00ED6E0E"/>
    <w:rsid w:val="00EF452E"/>
    <w:rsid w:val="00F039B6"/>
    <w:rsid w:val="00F03B25"/>
    <w:rsid w:val="00F11484"/>
    <w:rsid w:val="00F15C7D"/>
    <w:rsid w:val="00F2584D"/>
    <w:rsid w:val="00F26E03"/>
    <w:rsid w:val="00F27C9D"/>
    <w:rsid w:val="00F45F1C"/>
    <w:rsid w:val="00F46268"/>
    <w:rsid w:val="00F52C46"/>
    <w:rsid w:val="00F53DFC"/>
    <w:rsid w:val="00F65154"/>
    <w:rsid w:val="00F67551"/>
    <w:rsid w:val="00F70884"/>
    <w:rsid w:val="00F718DC"/>
    <w:rsid w:val="00F733E0"/>
    <w:rsid w:val="00F84DA2"/>
    <w:rsid w:val="00FA398F"/>
    <w:rsid w:val="00FC22D0"/>
    <w:rsid w:val="00FD2A39"/>
    <w:rsid w:val="00FE70A1"/>
    <w:rsid w:val="00FF2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85708"/>
  <w15:chartTrackingRefBased/>
  <w15:docId w15:val="{8D010EE6-F023-4D28-8F22-CEBF340F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22EB"/>
    <w:pPr>
      <w:overflowPunct w:val="0"/>
      <w:autoSpaceDE w:val="0"/>
      <w:autoSpaceDN w:val="0"/>
      <w:adjustRightInd w:val="0"/>
      <w:ind w:left="1134" w:right="1134"/>
      <w:textAlignment w:val="baseline"/>
    </w:pPr>
    <w:rPr>
      <w:rFonts w:ascii="Agfa Rotis Sans Serif" w:hAnsi="Agfa Rotis Sans Serif"/>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
    <w:name w:val="Logo"/>
    <w:basedOn w:val="Standard"/>
    <w:pPr>
      <w:jc w:val="right"/>
    </w:pPr>
  </w:style>
  <w:style w:type="paragraph" w:customStyle="1" w:styleId="BriefkopfAnschrift">
    <w:name w:val="Briefkopf_Anschrift"/>
    <w:basedOn w:val="Standard"/>
    <w:pPr>
      <w:tabs>
        <w:tab w:val="bar" w:pos="0"/>
        <w:tab w:val="bar" w:pos="6747"/>
        <w:tab w:val="left" w:pos="7088"/>
      </w:tabs>
      <w:ind w:left="284"/>
    </w:pPr>
    <w:rPr>
      <w:rFonts w:ascii="Arial" w:hAnsi="Arial"/>
    </w:rPr>
  </w:style>
  <w:style w:type="paragraph" w:styleId="Kopfzeile">
    <w:name w:val="header"/>
    <w:basedOn w:val="Standard"/>
    <w:pPr>
      <w:tabs>
        <w:tab w:val="center" w:pos="4536"/>
        <w:tab w:val="right" w:pos="9072"/>
      </w:tabs>
    </w:pPr>
  </w:style>
  <w:style w:type="paragraph" w:customStyle="1" w:styleId="BriefkopfZeichen">
    <w:name w:val="Briefkopf_Zeichen"/>
    <w:basedOn w:val="BriefkopfAnschrift"/>
    <w:pPr>
      <w:spacing w:before="40" w:after="40"/>
    </w:pPr>
    <w:rPr>
      <w:spacing w:val="2"/>
      <w:sz w:val="13"/>
    </w:rPr>
  </w:style>
  <w:style w:type="paragraph" w:customStyle="1" w:styleId="BriefkopfAbstand">
    <w:name w:val="Briefkopf_Abstand"/>
    <w:basedOn w:val="BriefkopfZeichen"/>
    <w:pPr>
      <w:spacing w:before="60" w:after="60"/>
    </w:pPr>
    <w:rPr>
      <w:spacing w:val="0"/>
      <w:sz w:val="20"/>
    </w:rPr>
  </w:style>
  <w:style w:type="paragraph" w:customStyle="1" w:styleId="BriefkopfTitel">
    <w:name w:val="Briefkopf_Titel"/>
    <w:basedOn w:val="BriefkopfAnschrift"/>
    <w:rPr>
      <w:spacing w:val="-16"/>
      <w:sz w:val="36"/>
    </w:rPr>
  </w:style>
  <w:style w:type="paragraph" w:customStyle="1" w:styleId="BetreffBezug">
    <w:name w:val="BetreffBezug"/>
    <w:basedOn w:val="Standard"/>
    <w:pPr>
      <w:spacing w:before="120"/>
      <w:ind w:left="284"/>
    </w:pPr>
    <w:rPr>
      <w:b/>
    </w:rPr>
  </w:style>
  <w:style w:type="paragraph" w:customStyle="1" w:styleId="Bankverbindungen">
    <w:name w:val="Bankverbindungen"/>
    <w:basedOn w:val="BriefkopfZeichen"/>
    <w:pPr>
      <w:tabs>
        <w:tab w:val="clear" w:pos="6747"/>
        <w:tab w:val="clear" w:pos="7088"/>
        <w:tab w:val="left" w:pos="0"/>
        <w:tab w:val="left" w:pos="3969"/>
        <w:tab w:val="left" w:pos="7371"/>
      </w:tabs>
      <w:spacing w:before="0" w:after="0"/>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73117"/>
    <w:rPr>
      <w:rFonts w:ascii="Tahoma" w:hAnsi="Tahoma" w:cs="Tahoma"/>
      <w:sz w:val="16"/>
      <w:szCs w:val="16"/>
    </w:rPr>
  </w:style>
  <w:style w:type="paragraph" w:styleId="Blocktext">
    <w:name w:val="Block Text"/>
    <w:basedOn w:val="Standard"/>
    <w:rsid w:val="008C5C97"/>
  </w:style>
  <w:style w:type="character" w:styleId="Hyperlink">
    <w:name w:val="Hyperlink"/>
    <w:rsid w:val="008F2A7B"/>
    <w:rPr>
      <w:color w:val="0000FF"/>
      <w:u w:val="single"/>
    </w:rPr>
  </w:style>
  <w:style w:type="paragraph" w:styleId="Listenabsatz">
    <w:name w:val="List Paragraph"/>
    <w:basedOn w:val="Standard"/>
    <w:uiPriority w:val="34"/>
    <w:qFormat/>
    <w:rsid w:val="0079748B"/>
    <w:pPr>
      <w:overflowPunct/>
      <w:autoSpaceDE/>
      <w:autoSpaceDN/>
      <w:adjustRightInd/>
      <w:ind w:left="720" w:right="0"/>
      <w:contextualSpacing/>
      <w:textAlignment w:val="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ckershofe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ckershofen.de" TargetMode="External"/><Relationship Id="rId4" Type="http://schemas.openxmlformats.org/officeDocument/2006/relationships/settings" Target="settings.xml"/><Relationship Id="rId9" Type="http://schemas.openxmlformats.org/officeDocument/2006/relationships/hyperlink" Target="http://www.wackershof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e\Documents\Benutzerdefinierte%20Office-Vorlagen\Briefkopf%202021-Colo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B554-0FEE-4191-B6AC-AB14763D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2021-Color</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Stadt</vt:lpstr>
    </vt:vector>
  </TitlesOfParts>
  <Company>Stadt Schwäbisch Hall</Company>
  <LinksUpToDate>false</LinksUpToDate>
  <CharactersWithSpaces>1455</CharactersWithSpaces>
  <SharedDoc>false</SharedDoc>
  <HLinks>
    <vt:vector size="12" baseType="variant">
      <vt:variant>
        <vt:i4>6815788</vt:i4>
      </vt:variant>
      <vt:variant>
        <vt:i4>3</vt:i4>
      </vt:variant>
      <vt:variant>
        <vt:i4>0</vt:i4>
      </vt:variant>
      <vt:variant>
        <vt:i4>5</vt:i4>
      </vt:variant>
      <vt:variant>
        <vt:lpwstr>http://www.wackershofen.de/</vt:lpwstr>
      </vt:variant>
      <vt:variant>
        <vt:lpwstr/>
      </vt:variant>
      <vt:variant>
        <vt:i4>5308525</vt:i4>
      </vt:variant>
      <vt:variant>
        <vt:i4>0</vt:i4>
      </vt:variant>
      <vt:variant>
        <vt:i4>0</vt:i4>
      </vt:variant>
      <vt:variant>
        <vt:i4>5</vt:i4>
      </vt:variant>
      <vt:variant>
        <vt:lpwstr>mailto:info@wackershofen.de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dc:title>
  <dc:subject/>
  <dc:creator>Michael Happe</dc:creator>
  <cp:keywords/>
  <dc:description/>
  <cp:lastModifiedBy>Ramona Itzeck</cp:lastModifiedBy>
  <cp:revision>3</cp:revision>
  <cp:lastPrinted>2023-05-03T13:04:00Z</cp:lastPrinted>
  <dcterms:created xsi:type="dcterms:W3CDTF">2023-05-23T12:41:00Z</dcterms:created>
  <dcterms:modified xsi:type="dcterms:W3CDTF">2023-05-25T13:17:00Z</dcterms:modified>
</cp:coreProperties>
</file>